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65E" w:rsidRPr="00325774" w:rsidRDefault="00B3665E" w:rsidP="00B3665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B3665E" w:rsidRPr="00325774" w:rsidRDefault="00B3665E" w:rsidP="00B3665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к договору №</w:t>
      </w:r>
      <w:r w:rsidRPr="0032577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Договора</w:t>
      </w:r>
      <w:r w:rsidRPr="0032577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Pr="0032577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32577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дата</w:t>
      </w:r>
      <w:proofErr w:type="gramEnd"/>
      <w:r w:rsidRPr="0032577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договора</w:t>
      </w:r>
    </w:p>
    <w:p w:rsidR="00DE008F" w:rsidRPr="00325774" w:rsidRDefault="00DE008F" w:rsidP="00DE42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008F" w:rsidRPr="00325774" w:rsidRDefault="00DE008F" w:rsidP="00DE00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E008F" w:rsidRPr="00325774" w:rsidRDefault="00DE008F" w:rsidP="00DE00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</w:rPr>
        <w:t>на монтаж систем вентиляции</w:t>
      </w:r>
      <w:r w:rsidR="00BC67B5" w:rsidRPr="0032577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325774">
        <w:rPr>
          <w:rFonts w:ascii="Times New Roman" w:hAnsi="Times New Roman" w:cs="Times New Roman"/>
          <w:b/>
          <w:sz w:val="24"/>
          <w:szCs w:val="24"/>
        </w:rPr>
        <w:t>дымоудаления</w:t>
      </w:r>
      <w:proofErr w:type="spellEnd"/>
      <w:r w:rsidRPr="00325774">
        <w:rPr>
          <w:rFonts w:ascii="Times New Roman" w:hAnsi="Times New Roman" w:cs="Times New Roman"/>
          <w:b/>
          <w:sz w:val="24"/>
          <w:szCs w:val="24"/>
        </w:rPr>
        <w:t xml:space="preserve">, в </w:t>
      </w:r>
      <w:proofErr w:type="spellStart"/>
      <w:r w:rsidRPr="00325774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325774">
        <w:rPr>
          <w:rFonts w:ascii="Times New Roman" w:hAnsi="Times New Roman" w:cs="Times New Roman"/>
          <w:b/>
          <w:sz w:val="24"/>
          <w:szCs w:val="24"/>
        </w:rPr>
        <w:t>. пуско-наладочные работы</w:t>
      </w:r>
    </w:p>
    <w:p w:rsidR="00DE008F" w:rsidRPr="00325774" w:rsidRDefault="00DE008F" w:rsidP="00DE00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F74" w:rsidRDefault="00430F74" w:rsidP="00430F7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«Жилой комплекс по ул. Клубная в Ленинском районе в г. Ижевска.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 xml:space="preserve"> этап строительства»</w:t>
      </w:r>
    </w:p>
    <w:p w:rsidR="00430F74" w:rsidRDefault="00430F74" w:rsidP="00430F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0F74" w:rsidRDefault="00430F74" w:rsidP="00430F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(Застройщик): </w:t>
      </w:r>
      <w:r>
        <w:rPr>
          <w:rFonts w:ascii="Times New Roman" w:hAnsi="Times New Roman"/>
          <w:b/>
          <w:sz w:val="24"/>
          <w:szCs w:val="24"/>
        </w:rPr>
        <w:t xml:space="preserve">ООО СЗ «Квартал», </w:t>
      </w:r>
      <w:r>
        <w:rPr>
          <w:rFonts w:ascii="Times New Roman" w:hAnsi="Times New Roman"/>
          <w:sz w:val="24"/>
          <w:szCs w:val="24"/>
        </w:rPr>
        <w:t>ИНН 1832100680</w:t>
      </w:r>
    </w:p>
    <w:p w:rsidR="00430F74" w:rsidRDefault="00430F74" w:rsidP="00430F7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Техзаказчик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</w:rPr>
        <w:t>ООО ПСК «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УралДомСтрой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», </w:t>
      </w:r>
      <w:r>
        <w:rPr>
          <w:rFonts w:ascii="Times New Roman" w:hAnsi="Times New Roman"/>
          <w:bCs/>
          <w:sz w:val="24"/>
          <w:szCs w:val="24"/>
        </w:rPr>
        <w:t>ИНН 1840037939</w:t>
      </w:r>
    </w:p>
    <w:p w:rsidR="00430F74" w:rsidRDefault="00430F74" w:rsidP="00430F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Генеральный подрядчик: </w:t>
      </w:r>
      <w:r>
        <w:rPr>
          <w:rFonts w:ascii="Times New Roman" w:hAnsi="Times New Roman"/>
          <w:b/>
          <w:sz w:val="24"/>
          <w:szCs w:val="24"/>
        </w:rPr>
        <w:t>ООО СК «КОНТИНЕНТ»,</w:t>
      </w:r>
      <w:r>
        <w:rPr>
          <w:rFonts w:ascii="Times New Roman" w:hAnsi="Times New Roman"/>
          <w:sz w:val="24"/>
          <w:szCs w:val="24"/>
        </w:rPr>
        <w:t xml:space="preserve"> ИНН 1831191469</w:t>
      </w:r>
    </w:p>
    <w:p w:rsidR="00430F74" w:rsidRDefault="00430F74" w:rsidP="00430F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Проект: </w:t>
      </w:r>
      <w:r>
        <w:rPr>
          <w:rFonts w:ascii="Times New Roman" w:hAnsi="Times New Roman"/>
          <w:i/>
          <w:sz w:val="24"/>
          <w:szCs w:val="24"/>
        </w:rPr>
        <w:t>инв.</w:t>
      </w:r>
      <w:r>
        <w:rPr>
          <w:rFonts w:ascii="Times New Roman" w:hAnsi="Times New Roman"/>
          <w:sz w:val="24"/>
          <w:szCs w:val="24"/>
        </w:rPr>
        <w:t xml:space="preserve"> </w:t>
      </w:r>
      <w:r w:rsidR="007E5CE9">
        <w:rPr>
          <w:rFonts w:ascii="Times New Roman" w:hAnsi="Times New Roman"/>
          <w:i/>
          <w:sz w:val="24"/>
          <w:szCs w:val="24"/>
        </w:rPr>
        <w:t>№ 0024-18/22-ОВ_изм1, 0024-18/22-ОВ</w:t>
      </w:r>
      <w:r>
        <w:rPr>
          <w:rFonts w:ascii="Times New Roman" w:hAnsi="Times New Roman"/>
          <w:i/>
          <w:sz w:val="24"/>
          <w:szCs w:val="24"/>
        </w:rPr>
        <w:t>2</w:t>
      </w:r>
      <w:r w:rsidR="007E5CE9">
        <w:rPr>
          <w:rFonts w:ascii="Times New Roman" w:hAnsi="Times New Roman"/>
          <w:i/>
          <w:sz w:val="24"/>
          <w:szCs w:val="24"/>
        </w:rPr>
        <w:t>_изм1, 0024-18/22-ОВ</w:t>
      </w:r>
      <w:r>
        <w:rPr>
          <w:rFonts w:ascii="Times New Roman" w:hAnsi="Times New Roman"/>
          <w:i/>
          <w:sz w:val="24"/>
          <w:szCs w:val="24"/>
        </w:rPr>
        <w:t>3</w:t>
      </w:r>
      <w:r w:rsidR="007E5CE9">
        <w:rPr>
          <w:rFonts w:ascii="Times New Roman" w:hAnsi="Times New Roman"/>
          <w:i/>
          <w:sz w:val="24"/>
          <w:szCs w:val="24"/>
        </w:rPr>
        <w:t>_изм1</w:t>
      </w:r>
      <w:r>
        <w:rPr>
          <w:rFonts w:ascii="Times New Roman" w:hAnsi="Times New Roman"/>
          <w:i/>
          <w:sz w:val="24"/>
          <w:szCs w:val="24"/>
        </w:rPr>
        <w:t xml:space="preserve">, ООО ПСК «ЛИК», </w:t>
      </w:r>
      <w:r>
        <w:rPr>
          <w:rFonts w:ascii="Times New Roman" w:hAnsi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:rsidR="002741F0" w:rsidRPr="00325774" w:rsidRDefault="002741F0" w:rsidP="002741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741F0" w:rsidRPr="00325774" w:rsidRDefault="002741F0" w:rsidP="002741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25774">
        <w:rPr>
          <w:rFonts w:ascii="Times New Roman" w:hAnsi="Times New Roman"/>
          <w:sz w:val="24"/>
          <w:szCs w:val="24"/>
        </w:rPr>
        <w:t xml:space="preserve">Код объекта: </w:t>
      </w:r>
      <w:r w:rsidR="00430F74">
        <w:rPr>
          <w:rFonts w:ascii="Times New Roman" w:hAnsi="Times New Roman"/>
          <w:iCs/>
          <w:sz w:val="24"/>
          <w:szCs w:val="24"/>
        </w:rPr>
        <w:t>РП</w:t>
      </w:r>
      <w:r w:rsidR="00934BF0" w:rsidRPr="00934BF0">
        <w:rPr>
          <w:rFonts w:ascii="Times New Roman" w:hAnsi="Times New Roman"/>
          <w:iCs/>
          <w:sz w:val="24"/>
          <w:szCs w:val="24"/>
        </w:rPr>
        <w:t>2</w:t>
      </w:r>
    </w:p>
    <w:p w:rsidR="003227D9" w:rsidRPr="00325774" w:rsidRDefault="003227D9" w:rsidP="003227D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171246" w:rsidRPr="00325774">
        <w:rPr>
          <w:rFonts w:ascii="Times New Roman" w:hAnsi="Times New Roman" w:cs="Times New Roman"/>
          <w:sz w:val="24"/>
          <w:szCs w:val="24"/>
        </w:rPr>
        <w:t>D6010</w:t>
      </w:r>
    </w:p>
    <w:p w:rsidR="00DE008F" w:rsidRPr="00325774" w:rsidRDefault="00DE008F" w:rsidP="00DE00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0BCF" w:rsidRPr="00325774" w:rsidRDefault="00DE008F" w:rsidP="002741F0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5774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</w:t>
      </w:r>
    </w:p>
    <w:p w:rsidR="00DA2319" w:rsidRPr="00325774" w:rsidRDefault="00DA2319" w:rsidP="002741F0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:rsidR="002741F0" w:rsidRPr="00325774" w:rsidRDefault="002741F0" w:rsidP="002741F0">
      <w:pPr>
        <w:pStyle w:val="ac"/>
        <w:numPr>
          <w:ilvl w:val="1"/>
          <w:numId w:val="19"/>
        </w:numPr>
        <w:ind w:left="0" w:firstLine="0"/>
        <w:rPr>
          <w:szCs w:val="24"/>
        </w:rPr>
      </w:pPr>
      <w:r w:rsidRPr="00325774">
        <w:rPr>
          <w:szCs w:val="24"/>
        </w:rPr>
        <w:t xml:space="preserve">Сроки производства работ устанавливаются в соответствии с Графиком производственных работ (Приложение 3), </w:t>
      </w:r>
      <w:proofErr w:type="spellStart"/>
      <w:r w:rsidRPr="00325774">
        <w:rPr>
          <w:szCs w:val="24"/>
        </w:rPr>
        <w:t>в.т.ч</w:t>
      </w:r>
      <w:proofErr w:type="spellEnd"/>
      <w:r w:rsidRPr="00325774">
        <w:rPr>
          <w:szCs w:val="24"/>
        </w:rPr>
        <w:t>. выполнение полного комплекса работ по договору подряда, проведение пуско-наладочных работ, сдача результата выполненных работ;</w:t>
      </w:r>
    </w:p>
    <w:p w:rsidR="00DA2319" w:rsidRPr="00325774" w:rsidRDefault="00DA2319" w:rsidP="002741F0">
      <w:pPr>
        <w:pStyle w:val="ac"/>
        <w:numPr>
          <w:ilvl w:val="1"/>
          <w:numId w:val="19"/>
        </w:numPr>
        <w:ind w:left="0" w:firstLine="0"/>
        <w:rPr>
          <w:szCs w:val="24"/>
        </w:rPr>
      </w:pPr>
      <w:r w:rsidRPr="00325774">
        <w:rPr>
          <w:szCs w:val="24"/>
        </w:rPr>
        <w:t xml:space="preserve">Гарантийный срок на выполненные работы начинается после сдачи </w:t>
      </w:r>
      <w:r w:rsidR="00B3665E" w:rsidRPr="00325774">
        <w:rPr>
          <w:rFonts w:eastAsiaTheme="minorHAnsi"/>
          <w:szCs w:val="24"/>
          <w:lang w:eastAsia="en-US"/>
        </w:rPr>
        <w:t>Субп</w:t>
      </w:r>
      <w:r w:rsidRPr="00325774">
        <w:rPr>
          <w:szCs w:val="24"/>
        </w:rPr>
        <w:t>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технологическую карт</w:t>
      </w:r>
      <w:r w:rsidR="00730207" w:rsidRPr="00325774">
        <w:rPr>
          <w:rFonts w:ascii="Times New Roman" w:hAnsi="Times New Roman" w:cs="Times New Roman"/>
          <w:sz w:val="24"/>
          <w:szCs w:val="24"/>
        </w:rPr>
        <w:t>у</w:t>
      </w:r>
      <w:r w:rsidRPr="00325774">
        <w:rPr>
          <w:rFonts w:ascii="Times New Roman" w:hAnsi="Times New Roman" w:cs="Times New Roman"/>
          <w:sz w:val="24"/>
          <w:szCs w:val="24"/>
        </w:rPr>
        <w:t>. Без наличия, согласованной Технологической карты работы производить ЗАПРЕЩЕНО!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В стоимость работ входит:</w:t>
      </w:r>
    </w:p>
    <w:p w:rsidR="00B3665E" w:rsidRPr="00325774" w:rsidRDefault="00B3665E" w:rsidP="0017124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 xml:space="preserve"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 стоимость утеплителя, устройство отверстий и борозд под предусмотренные проектом сети в стенах и </w:t>
      </w:r>
      <w:proofErr w:type="spellStart"/>
      <w:r w:rsidRPr="0032577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325774">
        <w:rPr>
          <w:rFonts w:ascii="Times New Roman" w:hAnsi="Times New Roman" w:cs="Times New Roman"/>
          <w:sz w:val="24"/>
          <w:szCs w:val="24"/>
        </w:rPr>
        <w:t xml:space="preserve"> перегородках из каменных материалов, ПГП, ГКЛ, и подвесных потолках, а также заделку этих отверстий после своих работ, Субподрядчик выполняет своими силами негорючими материалами (ЦПР или бетон) с предварительным согласованием с Генподрядчиком, затраты на устройство защитной пленки смонтированных конструкций в случае необходимости;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Приобретение и поставку материалов и оборудования осуществляет Субподрядчик.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:rsidR="00B3665E" w:rsidRPr="00325774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Поэтапная сдача работ Подрядчиком по акту выполненных работ. </w:t>
      </w:r>
      <w:r w:rsidRPr="00325774">
        <w:rPr>
          <w:rFonts w:ascii="Times New Roman" w:hAnsi="Times New Roman" w:cs="Times New Roman"/>
          <w:sz w:val="24"/>
          <w:szCs w:val="24"/>
        </w:rPr>
        <w:t>Сдача результата выполненных работ совместно представителям Заказчика, Генподрядчика, проектной организации (авторский надзор), Инспекции государственного строительного надзора.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</w:t>
      </w:r>
    </w:p>
    <w:p w:rsidR="000802C4" w:rsidRDefault="000802C4" w:rsidP="000802C4">
      <w:pPr>
        <w:pStyle w:val="ac"/>
        <w:numPr>
          <w:ilvl w:val="1"/>
          <w:numId w:val="19"/>
        </w:numPr>
        <w:ind w:left="0" w:firstLine="0"/>
      </w:pPr>
      <w:r w:rsidRPr="4022D5FC">
        <w:rPr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Субподрядчик, является профессиональным участником рынка подрядных строительных работ</w:t>
      </w:r>
      <w:r w:rsidRPr="4022D5FC">
        <w:t>.</w:t>
      </w:r>
    </w:p>
    <w:p w:rsidR="00171246" w:rsidRDefault="00B3665E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774">
        <w:rPr>
          <w:rFonts w:ascii="Times New Roman" w:hAnsi="Times New Roman" w:cs="Times New Roman"/>
          <w:sz w:val="24"/>
          <w:szCs w:val="24"/>
        </w:rPr>
        <w:lastRenderedPageBreak/>
        <w:t>При наличии подписанного Субподрядчиком трехстороннего акта приема-передачи работ, выполненных подрядчиком по устройству монолитного каркаса, все выявленные в данных работах недостатки устраняются силами и за счет Субподрядчика.</w:t>
      </w:r>
    </w:p>
    <w:p w:rsidR="00934BF0" w:rsidRDefault="00934BF0" w:rsidP="00934BF0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3538F" w:rsidRPr="00934BF0" w:rsidRDefault="00B3538F" w:rsidP="00934BF0">
      <w:pPr>
        <w:pStyle w:val="a3"/>
        <w:numPr>
          <w:ilvl w:val="0"/>
          <w:numId w:val="19"/>
        </w:num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934BF0"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расчетов:</w:t>
      </w:r>
    </w:p>
    <w:p w:rsidR="00B3538F" w:rsidRPr="00325774" w:rsidRDefault="00B3538F" w:rsidP="00B353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30F74" w:rsidRPr="00430F74" w:rsidRDefault="00430F74" w:rsidP="00430F74">
      <w:pPr>
        <w:numPr>
          <w:ilvl w:val="1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F74">
        <w:rPr>
          <w:rFonts w:ascii="Times New Roman" w:eastAsia="Calibri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 w:rsidRPr="00430F74">
        <w:rPr>
          <w:rFonts w:ascii="Times New Roman" w:eastAsia="Calibri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:rsidR="00430F74" w:rsidRPr="00430F74" w:rsidRDefault="00430F74" w:rsidP="00430F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F74">
        <w:rPr>
          <w:rFonts w:ascii="Times New Roman" w:eastAsia="Calibri" w:hAnsi="Times New Roman" w:cs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:rsidR="00430F74" w:rsidRPr="00430F74" w:rsidRDefault="00430F74" w:rsidP="00430F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F74">
        <w:rPr>
          <w:rFonts w:ascii="Times New Roman" w:eastAsia="Calibri" w:hAnsi="Times New Roman" w:cs="Times New Roman"/>
          <w:sz w:val="24"/>
          <w:szCs w:val="24"/>
        </w:rPr>
        <w:t>Первый авансовый платеж</w:t>
      </w:r>
      <w:r w:rsidRPr="00430F7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сумме </w:t>
      </w:r>
      <w:r w:rsidRPr="00430F74">
        <w:rPr>
          <w:rFonts w:ascii="Times New Roman" w:eastAsia="Calibri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430F7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430F74">
        <w:rPr>
          <w:rFonts w:ascii="Times New Roman" w:eastAsia="Calibri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0430F74">
        <w:rPr>
          <w:rFonts w:ascii="Times New Roman" w:eastAsia="Calibri" w:hAnsi="Times New Roman" w:cs="Times New Roman"/>
          <w:color w:val="2E74B5"/>
          <w:sz w:val="24"/>
          <w:szCs w:val="24"/>
        </w:rPr>
        <w:t xml:space="preserve"> </w:t>
      </w:r>
      <w:r w:rsidRPr="00430F74">
        <w:rPr>
          <w:rFonts w:ascii="Times New Roman" w:eastAsia="Calibri" w:hAnsi="Times New Roman" w:cs="Times New Roman"/>
          <w:sz w:val="24"/>
          <w:szCs w:val="24"/>
        </w:rPr>
        <w:t xml:space="preserve">рублей </w:t>
      </w:r>
      <w:r w:rsidRPr="00430F74">
        <w:rPr>
          <w:rFonts w:ascii="Times New Roman" w:eastAsia="Calibri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430F74">
        <w:rPr>
          <w:rFonts w:ascii="Times New Roman" w:eastAsia="Calibri" w:hAnsi="Times New Roman" w:cs="Times New Roman"/>
          <w:sz w:val="24"/>
          <w:szCs w:val="24"/>
        </w:rPr>
        <w:t xml:space="preserve"> копеек,</w:t>
      </w:r>
      <w:r w:rsidRPr="00430F74">
        <w:rPr>
          <w:rFonts w:ascii="Times New Roman" w:eastAsia="Calibri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0430F74">
        <w:rPr>
          <w:rFonts w:ascii="Times New Roman" w:eastAsia="Calibri" w:hAnsi="Times New Roman" w:cs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:rsidR="00430F74" w:rsidRPr="00430F74" w:rsidRDefault="00430F74" w:rsidP="00430F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F74">
        <w:rPr>
          <w:rFonts w:ascii="Times New Roman" w:eastAsia="Calibri" w:hAnsi="Times New Roman" w:cs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:rsidR="00430F74" w:rsidRPr="00430F74" w:rsidRDefault="00430F74" w:rsidP="00430F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0F74" w:rsidRPr="00430F74" w:rsidRDefault="00430F74" w:rsidP="00430F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3538F" w:rsidRPr="00325774" w:rsidRDefault="00B3538F" w:rsidP="00B3538F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:rsidR="00DE008F" w:rsidRPr="00325774" w:rsidRDefault="006D0BCF" w:rsidP="002741F0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774">
        <w:rPr>
          <w:rFonts w:ascii="Times New Roman" w:hAnsi="Times New Roman" w:cs="Times New Roman"/>
          <w:b/>
          <w:sz w:val="24"/>
          <w:szCs w:val="24"/>
          <w:u w:val="single"/>
        </w:rPr>
        <w:t>Общие обязательные условия производственного характера</w:t>
      </w:r>
      <w:r w:rsidR="0032577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A2319" w:rsidRPr="00325774" w:rsidRDefault="00DA2319" w:rsidP="00DA2319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2705" w:rsidRPr="00325774" w:rsidRDefault="00396332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«под ключ» комплекс работ по монтажу </w:t>
      </w:r>
      <w:r w:rsidRPr="00325774">
        <w:rPr>
          <w:rFonts w:ascii="Times New Roman" w:hAnsi="Times New Roman" w:cs="Times New Roman"/>
          <w:sz w:val="24"/>
          <w:szCs w:val="24"/>
        </w:rPr>
        <w:t>систем вентиляции</w:t>
      </w:r>
      <w:r w:rsidR="00BC67B5" w:rsidRPr="00325774">
        <w:rPr>
          <w:rFonts w:ascii="Times New Roman" w:hAnsi="Times New Roman" w:cs="Times New Roman"/>
          <w:sz w:val="24"/>
          <w:szCs w:val="24"/>
        </w:rPr>
        <w:t xml:space="preserve"> и</w:t>
      </w:r>
      <w:r w:rsidRPr="00325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774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BC67B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дома</w:t>
      </w: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B270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4B270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4B2705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пуско-наладочные работы с оформлением необходимой разрешительной документации, согласно «Рабочей документации» (в том числе изменения к ней), ведомости работ и материалов (Приложение 1) и данного технического задания</w:t>
      </w: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2846" w:rsidRDefault="00AB2846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 обязан получать положительные заключения испытательной пожарной лаборатории на качество, регламент и соответствие пределу огнестойкости. Вызов лаборатории осуществлять поэтапно, в соответствии с согласованным графиком производства работ. Включить данные затраты в стоимость работ по монтажу воздуховодов.</w:t>
      </w:r>
    </w:p>
    <w:p w:rsidR="00325774" w:rsidRPr="00325774" w:rsidRDefault="00325774" w:rsidP="00325774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монтажных работ Субподрядчик организовывает проведение пуско-наладочных работ. После завершения на объекте работ по монтажу всех инженерных систем/коммуникаций Подрядчик принимает участие в проведении комплексных испытаний и сдаче системы Инспекции государственного строительного надзора.</w:t>
      </w:r>
    </w:p>
    <w:p w:rsidR="00325774" w:rsidRPr="00325774" w:rsidRDefault="00325774" w:rsidP="00325774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Паспортизация смонтированных вентиляционных систем с составлением паспортов в 2-х экземплярах (оригиналов).</w:t>
      </w:r>
    </w:p>
    <w:p w:rsidR="00325774" w:rsidRPr="00325774" w:rsidRDefault="00325774" w:rsidP="00325774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 паспорта на смонтированное вентиляционное оборудование с гарантийными талонами и инструкциями по эксплуатации;</w:t>
      </w:r>
    </w:p>
    <w:p w:rsidR="002667E1" w:rsidRPr="00325774" w:rsidRDefault="00B3538F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hAnsi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:rsidR="002667E1" w:rsidRPr="00325774" w:rsidRDefault="00072CC1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Общий журнал работ;</w:t>
      </w:r>
    </w:p>
    <w:p w:rsidR="00072CC1" w:rsidRPr="00325774" w:rsidRDefault="00072CC1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Журнал входного контроля качества;</w:t>
      </w:r>
    </w:p>
    <w:p w:rsidR="00072CC1" w:rsidRPr="00325774" w:rsidRDefault="00072CC1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Исполнительные схемы систем вентиляции;</w:t>
      </w:r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монтаж воздуховодов и клапанов систем вентиляции;</w:t>
        </w:r>
      </w:hyperlink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монтаж узлов прохода;</w:t>
        </w:r>
      </w:hyperlink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монтаж вентиляторов, вентиляционных установок;</w:t>
        </w:r>
      </w:hyperlink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устройство теплоизоляции воздуховодов;</w:t>
        </w:r>
      </w:hyperlink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освидетельствования скрытых работ на устройство огнезащиты воздуховодов;</w:t>
        </w:r>
      </w:hyperlink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Устройство проходов трубопроводов (воздуховодов) через стены и перегородки (гильзы, герметизация);</w:t>
        </w:r>
      </w:hyperlink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Акты индивидуальных испытаний смонтированного оборудования</w:t>
        </w:r>
      </w:hyperlink>
      <w:r w:rsidR="00072CC1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Акт приемки оборудования после комплексного опробования</w:t>
        </w:r>
      </w:hyperlink>
      <w:r w:rsidR="00072CC1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072CC1" w:rsidRPr="00325774" w:rsidRDefault="000111D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072CC1" w:rsidRPr="00325774">
          <w:rPr>
            <w:rFonts w:ascii="Times New Roman" w:hAnsi="Times New Roman" w:cs="Times New Roman"/>
            <w:bCs/>
            <w:sz w:val="24"/>
            <w:szCs w:val="24"/>
          </w:rPr>
          <w:t>Паспорта систем вентиляции и кондиционирования</w:t>
        </w:r>
      </w:hyperlink>
      <w:r w:rsidR="00072CC1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430F74" w:rsidRDefault="00072CC1" w:rsidP="00430F74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Сертификаты и паспорта качества на применяемые материалы и оборудование, санитарно-эпидемиологические заключения, сертификаты пожарной безопасности</w:t>
      </w:r>
      <w:r w:rsidR="00B3538F" w:rsidRPr="00325774">
        <w:rPr>
          <w:rFonts w:ascii="Times New Roman" w:hAnsi="Times New Roman" w:cs="Times New Roman"/>
          <w:bCs/>
          <w:sz w:val="24"/>
          <w:szCs w:val="24"/>
        </w:rPr>
        <w:t>;</w:t>
      </w:r>
    </w:p>
    <w:p w:rsidR="00430F74" w:rsidRPr="007E5CE9" w:rsidRDefault="00430F74" w:rsidP="007E5CE9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F74">
        <w:rPr>
          <w:rFonts w:ascii="Times New Roman" w:hAnsi="Times New Roman" w:cs="Times New Roman"/>
          <w:bCs/>
          <w:sz w:val="24"/>
          <w:szCs w:val="24"/>
        </w:rPr>
        <w:t xml:space="preserve">Поквартирные и офисные исполнительные схемы разводки на бумажном носителе, заверенные печатью и представителем организации, на электронном носителе в формате </w:t>
      </w:r>
      <w:proofErr w:type="spellStart"/>
      <w:r w:rsidRPr="00430F74">
        <w:rPr>
          <w:rFonts w:ascii="Times New Roman" w:hAnsi="Times New Roman" w:cs="Times New Roman"/>
          <w:bCs/>
          <w:sz w:val="24"/>
          <w:szCs w:val="24"/>
        </w:rPr>
        <w:t>pdf</w:t>
      </w:r>
      <w:proofErr w:type="spellEnd"/>
      <w:r w:rsidRPr="00430F74">
        <w:rPr>
          <w:rFonts w:ascii="Times New Roman" w:hAnsi="Times New Roman" w:cs="Times New Roman"/>
          <w:bCs/>
          <w:sz w:val="24"/>
          <w:szCs w:val="24"/>
        </w:rPr>
        <w:t xml:space="preserve"> с подписанием номеров квартир и в программе </w:t>
      </w:r>
      <w:proofErr w:type="spellStart"/>
      <w:r w:rsidRPr="00430F74">
        <w:rPr>
          <w:rFonts w:ascii="Times New Roman" w:hAnsi="Times New Roman" w:cs="Times New Roman"/>
          <w:bCs/>
          <w:sz w:val="24"/>
          <w:szCs w:val="24"/>
        </w:rPr>
        <w:t>AutoCad</w:t>
      </w:r>
      <w:proofErr w:type="spellEnd"/>
      <w:r w:rsidRPr="00430F74">
        <w:rPr>
          <w:rFonts w:ascii="Times New Roman" w:hAnsi="Times New Roman" w:cs="Times New Roman"/>
          <w:bCs/>
          <w:sz w:val="24"/>
          <w:szCs w:val="24"/>
        </w:rPr>
        <w:t xml:space="preserve"> с предоставлением общего реестра номеров квартир и серийных номеров счетчиков;</w:t>
      </w:r>
    </w:p>
    <w:p w:rsidR="00B3538F" w:rsidRPr="00325774" w:rsidRDefault="00B3538F" w:rsidP="00B3538F">
      <w:pPr>
        <w:pStyle w:val="a3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5774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:rsidR="004B2705" w:rsidRDefault="004B270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:rsidR="00325774" w:rsidRPr="00325774" w:rsidRDefault="00325774" w:rsidP="00325774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750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5774" w:rsidRPr="009A3821" w:rsidRDefault="00325774" w:rsidP="00325774">
      <w:pPr>
        <w:pStyle w:val="a3"/>
        <w:numPr>
          <w:ilvl w:val="0"/>
          <w:numId w:val="36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Минстроя России от 16.05.2023 N 344/</w:t>
      </w:r>
      <w:proofErr w:type="spellStart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A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25774" w:rsidRPr="00021E8B" w:rsidRDefault="00325774" w:rsidP="00325774">
      <w:pPr>
        <w:pStyle w:val="a3"/>
        <w:numPr>
          <w:ilvl w:val="0"/>
          <w:numId w:val="36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ab/>
      </w:r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Приказ Минстроя России от 02.12.2022 N 1026/</w:t>
      </w:r>
      <w:proofErr w:type="spellStart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екта капитального строительства»;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СП73.133330.2012 ВНУТРЕННИЕ САНИТАРНО-ТЕХНИЧЕСКИЕ СИСТЕМЫ ЗДАНИЙ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СП 433.1325800.2019 Огнезащита стальных конструкций;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Р 59637-2021 Национальный стандарт Российской Федерации. 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30247.0-94 (ИСО 834— 75) Конструкции строительны</w:t>
      </w:r>
      <w:r w:rsidR="00325774">
        <w:rPr>
          <w:rFonts w:ascii="Times New Roman" w:hAnsi="Times New Roman" w:cs="Times New Roman"/>
          <w:bCs/>
          <w:sz w:val="24"/>
          <w:szCs w:val="24"/>
        </w:rPr>
        <w:t>е. Методы испытаний на огнестой</w:t>
      </w:r>
      <w:r w:rsidRPr="00325774">
        <w:rPr>
          <w:rFonts w:ascii="Times New Roman" w:hAnsi="Times New Roman" w:cs="Times New Roman"/>
          <w:bCs/>
          <w:sz w:val="24"/>
          <w:szCs w:val="24"/>
        </w:rPr>
        <w:t>кость. Общие требования;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30247.1-94 Конструкции строительные. Методы испытаний на огнестойкость. Несущие и ограждающие конструкции;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31149-2014 (ISO 2409:2013) Материалы лакокрасочные. Определение адгезии методом решетчатого надреза;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31937-2011 Здания и сооружения. Правила обследования и мониторинга технического состояния;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31993-2013 (ISO 2808:2007) Материалы лакокрасочные. Определение толщины покрытия;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32299-2013 Материалы лакокрасочные. Определение адгезии методом отрыва;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32702.2-2014 (ISO 16276-2:2007) Материалы лакокрасочные. Определение адгезии методом Х-образного надреза;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Р 53293-2009 Пожарная опасность веществ и материалов. Материалы, вещества и сред­ства огнезащиты. Идентификация методами термического анализа;</w:t>
      </w:r>
    </w:p>
    <w:p w:rsidR="004B2705" w:rsidRPr="00325774" w:rsidRDefault="004B2705" w:rsidP="001712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ГОСТ Р 53295-2009 Средства огнезащиты для стальных конструкций. Общие требования. Метод определения огнезащитной эффективности;</w:t>
      </w:r>
    </w:p>
    <w:p w:rsidR="0021790B" w:rsidRDefault="004B2705" w:rsidP="002179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5774">
        <w:rPr>
          <w:rFonts w:ascii="Times New Roman" w:hAnsi="Times New Roman" w:cs="Times New Roman"/>
          <w:bCs/>
          <w:sz w:val="24"/>
          <w:szCs w:val="24"/>
        </w:rPr>
        <w:t>СП 2.13130.2012 Системы противопожарной защиты. Обеспечение огнестойкости объ</w:t>
      </w:r>
      <w:r w:rsidR="0021790B">
        <w:rPr>
          <w:rFonts w:ascii="Times New Roman" w:hAnsi="Times New Roman" w:cs="Times New Roman"/>
          <w:bCs/>
          <w:sz w:val="24"/>
          <w:szCs w:val="24"/>
        </w:rPr>
        <w:t>ектов защиты (с изменением № 1);</w:t>
      </w:r>
    </w:p>
    <w:p w:rsidR="0021790B" w:rsidRPr="00C60BA4" w:rsidRDefault="0021790B" w:rsidP="002179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0BA4">
        <w:rPr>
          <w:rFonts w:ascii="Times New Roman" w:hAnsi="Times New Roman" w:cs="Times New Roman"/>
          <w:bCs/>
          <w:sz w:val="24"/>
          <w:szCs w:val="24"/>
        </w:rPr>
        <w:t>СП 7.13130.2013 «Отопление, вентиляция и кондиционирование. Требования пожарной безопасности»;</w:t>
      </w:r>
    </w:p>
    <w:p w:rsidR="00430F74" w:rsidRDefault="0021790B" w:rsidP="00430F74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0BA4">
        <w:rPr>
          <w:rFonts w:ascii="Times New Roman" w:hAnsi="Times New Roman" w:cs="Times New Roman"/>
          <w:bCs/>
          <w:sz w:val="24"/>
          <w:szCs w:val="24"/>
        </w:rPr>
        <w:t>СП 48.13330.2019 «Свод правил. Организация строительства. СНиП 12-01-2004».</w:t>
      </w:r>
    </w:p>
    <w:p w:rsidR="00430F74" w:rsidRPr="00430F74" w:rsidRDefault="00430F74" w:rsidP="00430F74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F74">
        <w:rPr>
          <w:rFonts w:ascii="Times New Roman" w:hAnsi="Times New Roman" w:cs="Times New Roman"/>
          <w:bCs/>
          <w:sz w:val="24"/>
          <w:szCs w:val="24"/>
        </w:rPr>
        <w:t>СП 76.13330.2016 «Электротехнические устройства».</w:t>
      </w:r>
    </w:p>
    <w:p w:rsidR="00B3538F" w:rsidRPr="00C60BA4" w:rsidRDefault="00B3538F" w:rsidP="0032577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0BA4">
        <w:rPr>
          <w:rFonts w:ascii="Times New Roman" w:hAnsi="Times New Roman"/>
          <w:sz w:val="24"/>
          <w:szCs w:val="24"/>
        </w:rPr>
        <w:t>И иная нормативная документация, указанная в рабочей документации.</w:t>
      </w:r>
    </w:p>
    <w:p w:rsidR="00B3538F" w:rsidRPr="00C60BA4" w:rsidRDefault="00B3538F" w:rsidP="00B3538F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96A" w:rsidRPr="00C60BA4" w:rsidRDefault="00A3496A" w:rsidP="002741F0">
      <w:pPr>
        <w:pStyle w:val="a3"/>
        <w:numPr>
          <w:ilvl w:val="0"/>
          <w:numId w:val="19"/>
        </w:num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0BA4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:rsidR="00934BF0" w:rsidRPr="00C60BA4" w:rsidRDefault="00934BF0" w:rsidP="00934BF0">
      <w:pPr>
        <w:pStyle w:val="a3"/>
        <w:spacing w:after="160" w:line="259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790B" w:rsidRPr="00C60BA4" w:rsidRDefault="0021790B" w:rsidP="0021790B">
      <w:pPr>
        <w:pStyle w:val="a3"/>
        <w:numPr>
          <w:ilvl w:val="1"/>
          <w:numId w:val="19"/>
        </w:numPr>
        <w:tabs>
          <w:tab w:val="left" w:pos="709"/>
        </w:tabs>
        <w:spacing w:after="0" w:line="240" w:lineRule="auto"/>
        <w:ind w:left="567" w:hanging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Субподрядчик ознакомиться с проектной документацией в течении 10 календарных дней после заключения договора и направит, при наличии, замечания в адрес Генподрядчика (Заказчика). При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:rsidR="0021790B" w:rsidRPr="00C60BA4" w:rsidRDefault="0021790B" w:rsidP="0021790B">
      <w:pPr>
        <w:pStyle w:val="a3"/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дальнейшем, Генподрядчик (Заказчик) оставляет за собой право отказать в приемке дополнительных видов работ, не учтенных Субподрядчиком при получении проектной документации.   </w:t>
      </w:r>
    </w:p>
    <w:p w:rsidR="00035FA5" w:rsidRPr="007E5CE9" w:rsidRDefault="0021790B" w:rsidP="007E5CE9">
      <w:pPr>
        <w:pStyle w:val="a3"/>
        <w:numPr>
          <w:ilvl w:val="1"/>
          <w:numId w:val="19"/>
        </w:numPr>
        <w:tabs>
          <w:tab w:val="left" w:pos="709"/>
        </w:tabs>
        <w:spacing w:after="0" w:line="240" w:lineRule="auto"/>
        <w:ind w:left="567" w:hanging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B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получения аванса, Субподрядчик в течении 7 календарных дней предоставит график поставки оборудования на объект.</w:t>
      </w:r>
    </w:p>
    <w:p w:rsidR="00730207" w:rsidRPr="00325774" w:rsidRDefault="00730207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Пробивку, сверление отверстий и борозд, предусмотренных проектной документацией, но не выполненных, под предусмотренные проектной документацией инженерные сети вентиляции и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Субподрядчик выполняет своими силами. Заделку отверстий негорючими материалами с нормируемым пределом огнестойкости в местах прокладки воздуховодов через стены и перекрытия Субподрядчик выполняет своими силами с предварительным согласованием с Генподрядчиком и Заказчиком.</w:t>
      </w:r>
    </w:p>
    <w:p w:rsidR="00BC67B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Подключение вентиляционного оборудования и заземление (вентиляторы, клапаны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 выполняет </w:t>
      </w:r>
      <w:r w:rsidR="00730207"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</w:t>
      </w: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одрядчик. </w:t>
      </w:r>
    </w:p>
    <w:p w:rsidR="00035FA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все необходимое заземление оборудования на кровле, предусмотренное проектной документацией.</w:t>
      </w:r>
    </w:p>
    <w:p w:rsidR="00035FA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Воздуховоды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нормируемыми пределами огнестойкости), в том числе теплозащитные и огнезащитные покрытия в составе их конструкций, должны быть из негорючих материалов. При этом толщину листовой стали для воздуховодов следует принимать расчетную, но не менее 0,8 мм (п.6.13 СП 7.131302013).</w:t>
      </w:r>
    </w:p>
    <w:p w:rsidR="00FA5AD6" w:rsidRPr="00325774" w:rsidRDefault="00FA5AD6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изготовлением воздуховодов произвести контрольные замеры на строительной площадке. Не допускается крепление кронштейнов к вентиляционным шахтам.</w:t>
      </w:r>
    </w:p>
    <w:p w:rsidR="00FA5AD6" w:rsidRPr="00325774" w:rsidRDefault="00FA5AD6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Вентиляционные установки установить на виброгасителях.</w:t>
      </w:r>
    </w:p>
    <w:p w:rsidR="00035FA5" w:rsidRPr="00325774" w:rsidRDefault="00035FA5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защиту изоляции воздуховодов на кровле.</w:t>
      </w:r>
    </w:p>
    <w:p w:rsidR="00730207" w:rsidRPr="00325774" w:rsidRDefault="00730207" w:rsidP="002741F0">
      <w:pPr>
        <w:pStyle w:val="a3"/>
        <w:numPr>
          <w:ilvl w:val="1"/>
          <w:numId w:val="1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монтажа вентиляционных решеток, устанавливаемых в коридорах МОП, должна быть включена покраска решеток в цвет стен согласно дизайн-проекта. Выполнить установку образцов решеток на </w:t>
      </w:r>
      <w:proofErr w:type="spellStart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</w:t>
      </w:r>
      <w:proofErr w:type="spellEnd"/>
      <w:r w:rsidRPr="00325774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-этаже для согласования с Заказчиком</w:t>
      </w:r>
    </w:p>
    <w:p w:rsidR="00BC67B5" w:rsidRPr="00325774" w:rsidRDefault="00BC67B5" w:rsidP="00730207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96A" w:rsidRPr="00325774" w:rsidRDefault="00A3496A" w:rsidP="00A3496A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262" w:type="dxa"/>
        <w:tblInd w:w="108" w:type="dxa"/>
        <w:tblLook w:val="04A0" w:firstRow="1" w:lastRow="0" w:firstColumn="1" w:lastColumn="0" w:noHBand="0" w:noVBand="1"/>
      </w:tblPr>
      <w:tblGrid>
        <w:gridCol w:w="5245"/>
        <w:gridCol w:w="5017"/>
      </w:tblGrid>
      <w:tr w:rsidR="00C60BA4" w:rsidTr="00C60BA4">
        <w:tc>
          <w:tcPr>
            <w:tcW w:w="5245" w:type="dxa"/>
          </w:tcPr>
          <w:p w:rsidR="00C60BA4" w:rsidRDefault="00C60B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Генподрядчик: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ООО СК «Континент»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 / Зуев Н.А.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017" w:type="dxa"/>
          </w:tcPr>
          <w:p w:rsidR="00C60BA4" w:rsidRDefault="00C60B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Субподрядчик: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 / _________/</w:t>
            </w:r>
          </w:p>
          <w:p w:rsidR="00C60BA4" w:rsidRDefault="00C60BA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:rsidR="00A3496A" w:rsidRPr="00325774" w:rsidRDefault="00A3496A" w:rsidP="00396332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3496A" w:rsidRPr="00325774" w:rsidSect="005448D7">
      <w:footerReference w:type="default" r:id="rId20"/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1D5" w:rsidRDefault="000111D5" w:rsidP="00116DCD">
      <w:pPr>
        <w:spacing w:after="0" w:line="240" w:lineRule="auto"/>
      </w:pPr>
      <w:r>
        <w:separator/>
      </w:r>
    </w:p>
  </w:endnote>
  <w:endnote w:type="continuationSeparator" w:id="0">
    <w:p w:rsidR="000111D5" w:rsidRDefault="000111D5" w:rsidP="0011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356167155"/>
      <w:docPartObj>
        <w:docPartGallery w:val="Page Numbers (Bottom of Page)"/>
        <w:docPartUnique/>
      </w:docPartObj>
    </w:sdtPr>
    <w:sdtEndPr/>
    <w:sdtContent>
      <w:p w:rsidR="00116DCD" w:rsidRPr="00BA5CCF" w:rsidRDefault="00116DCD" w:rsidP="006D0BCF">
        <w:pPr>
          <w:pStyle w:val="aa"/>
          <w:jc w:val="right"/>
          <w:rPr>
            <w:rFonts w:ascii="Times New Roman" w:hAnsi="Times New Roman" w:cs="Times New Roman"/>
            <w:sz w:val="20"/>
          </w:rPr>
        </w:pPr>
        <w:r w:rsidRPr="00BA5CCF">
          <w:rPr>
            <w:rFonts w:ascii="Times New Roman" w:hAnsi="Times New Roman" w:cs="Times New Roman"/>
            <w:sz w:val="20"/>
          </w:rPr>
          <w:fldChar w:fldCharType="begin"/>
        </w:r>
        <w:r w:rsidRPr="00BA5CCF">
          <w:rPr>
            <w:rFonts w:ascii="Times New Roman" w:hAnsi="Times New Roman" w:cs="Times New Roman"/>
            <w:sz w:val="20"/>
          </w:rPr>
          <w:instrText>PAGE   \* MERGEFORMAT</w:instrText>
        </w:r>
        <w:r w:rsidRPr="00BA5CCF">
          <w:rPr>
            <w:rFonts w:ascii="Times New Roman" w:hAnsi="Times New Roman" w:cs="Times New Roman"/>
            <w:sz w:val="20"/>
          </w:rPr>
          <w:fldChar w:fldCharType="separate"/>
        </w:r>
        <w:r w:rsidR="000C0B4C">
          <w:rPr>
            <w:rFonts w:ascii="Times New Roman" w:hAnsi="Times New Roman" w:cs="Times New Roman"/>
            <w:noProof/>
            <w:sz w:val="20"/>
          </w:rPr>
          <w:t>3</w:t>
        </w:r>
        <w:r w:rsidRPr="00BA5CCF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1D5" w:rsidRDefault="000111D5" w:rsidP="00116DCD">
      <w:pPr>
        <w:spacing w:after="0" w:line="240" w:lineRule="auto"/>
      </w:pPr>
      <w:r>
        <w:separator/>
      </w:r>
    </w:p>
  </w:footnote>
  <w:footnote w:type="continuationSeparator" w:id="0">
    <w:p w:rsidR="000111D5" w:rsidRDefault="000111D5" w:rsidP="00116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BD4256"/>
    <w:multiLevelType w:val="hybridMultilevel"/>
    <w:tmpl w:val="3B0A6BFE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D92ED9"/>
    <w:multiLevelType w:val="hybridMultilevel"/>
    <w:tmpl w:val="DD0A4848"/>
    <w:lvl w:ilvl="0" w:tplc="04190019">
      <w:start w:val="1"/>
      <w:numFmt w:val="lowerLetter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700C1"/>
    <w:multiLevelType w:val="hybridMultilevel"/>
    <w:tmpl w:val="D694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167D1"/>
    <w:multiLevelType w:val="hybridMultilevel"/>
    <w:tmpl w:val="3980598A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38E495B"/>
    <w:multiLevelType w:val="multilevel"/>
    <w:tmpl w:val="C818D6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0B645B"/>
    <w:multiLevelType w:val="hybridMultilevel"/>
    <w:tmpl w:val="87E4AA40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0B3213"/>
    <w:multiLevelType w:val="hybridMultilevel"/>
    <w:tmpl w:val="976A30B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5477BE"/>
    <w:multiLevelType w:val="hybridMultilevel"/>
    <w:tmpl w:val="F4A89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B3B46"/>
    <w:multiLevelType w:val="multilevel"/>
    <w:tmpl w:val="926E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3A45614"/>
    <w:multiLevelType w:val="hybridMultilevel"/>
    <w:tmpl w:val="DC50757C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34D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BB13AC"/>
    <w:multiLevelType w:val="multilevel"/>
    <w:tmpl w:val="AB86DB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167128"/>
    <w:multiLevelType w:val="multilevel"/>
    <w:tmpl w:val="926E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ACE2198"/>
    <w:multiLevelType w:val="hybridMultilevel"/>
    <w:tmpl w:val="4F028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B26F9"/>
    <w:multiLevelType w:val="hybridMultilevel"/>
    <w:tmpl w:val="C99E6C66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7D5CB5"/>
    <w:multiLevelType w:val="hybridMultilevel"/>
    <w:tmpl w:val="A234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255D6"/>
    <w:multiLevelType w:val="multilevel"/>
    <w:tmpl w:val="CC2C3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B21F08"/>
    <w:multiLevelType w:val="hybridMultilevel"/>
    <w:tmpl w:val="7124F82E"/>
    <w:lvl w:ilvl="0" w:tplc="8BEA292E">
      <w:start w:val="1"/>
      <w:numFmt w:val="decimal"/>
      <w:lvlText w:val="%1."/>
      <w:lvlJc w:val="left"/>
      <w:pPr>
        <w:ind w:left="360" w:hanging="360"/>
      </w:pPr>
      <w:rPr>
        <w:strike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021173"/>
    <w:multiLevelType w:val="hybridMultilevel"/>
    <w:tmpl w:val="0E482B04"/>
    <w:lvl w:ilvl="0" w:tplc="DC5663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9D2BCD"/>
    <w:multiLevelType w:val="multilevel"/>
    <w:tmpl w:val="784A3E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A30CAA"/>
    <w:multiLevelType w:val="multilevel"/>
    <w:tmpl w:val="1AF22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D13221"/>
    <w:multiLevelType w:val="hybridMultilevel"/>
    <w:tmpl w:val="A5A89CA2"/>
    <w:lvl w:ilvl="0" w:tplc="DC56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E476C"/>
    <w:multiLevelType w:val="hybridMultilevel"/>
    <w:tmpl w:val="9D183BB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EBA19E3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E3436F"/>
    <w:multiLevelType w:val="multilevel"/>
    <w:tmpl w:val="926E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7ECE699A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5"/>
  </w:num>
  <w:num w:numId="4">
    <w:abstractNumId w:val="10"/>
  </w:num>
  <w:num w:numId="5">
    <w:abstractNumId w:val="19"/>
  </w:num>
  <w:num w:numId="6">
    <w:abstractNumId w:val="3"/>
  </w:num>
  <w:num w:numId="7">
    <w:abstractNumId w:val="29"/>
  </w:num>
  <w:num w:numId="8">
    <w:abstractNumId w:val="17"/>
  </w:num>
  <w:num w:numId="9">
    <w:abstractNumId w:val="33"/>
  </w:num>
  <w:num w:numId="10">
    <w:abstractNumId w:val="7"/>
  </w:num>
  <w:num w:numId="11">
    <w:abstractNumId w:val="20"/>
  </w:num>
  <w:num w:numId="12">
    <w:abstractNumId w:val="11"/>
  </w:num>
  <w:num w:numId="13">
    <w:abstractNumId w:val="13"/>
  </w:num>
  <w:num w:numId="14">
    <w:abstractNumId w:val="21"/>
  </w:num>
  <w:num w:numId="15">
    <w:abstractNumId w:val="31"/>
  </w:num>
  <w:num w:numId="16">
    <w:abstractNumId w:val="6"/>
  </w:num>
  <w:num w:numId="17">
    <w:abstractNumId w:val="30"/>
  </w:num>
  <w:num w:numId="18">
    <w:abstractNumId w:val="22"/>
  </w:num>
  <w:num w:numId="19">
    <w:abstractNumId w:val="14"/>
  </w:num>
  <w:num w:numId="20">
    <w:abstractNumId w:val="5"/>
  </w:num>
  <w:num w:numId="21">
    <w:abstractNumId w:val="15"/>
  </w:num>
  <w:num w:numId="22">
    <w:abstractNumId w:val="2"/>
  </w:num>
  <w:num w:numId="23">
    <w:abstractNumId w:val="26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6"/>
  </w:num>
  <w:num w:numId="27">
    <w:abstractNumId w:val="23"/>
  </w:num>
  <w:num w:numId="28">
    <w:abstractNumId w:val="1"/>
  </w:num>
  <w:num w:numId="29">
    <w:abstractNumId w:val="18"/>
  </w:num>
  <w:num w:numId="30">
    <w:abstractNumId w:val="8"/>
  </w:num>
  <w:num w:numId="31">
    <w:abstractNumId w:val="32"/>
  </w:num>
  <w:num w:numId="32">
    <w:abstractNumId w:val="12"/>
  </w:num>
  <w:num w:numId="33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34">
    <w:abstractNumId w:val="24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11D5"/>
    <w:rsid w:val="00017FF2"/>
    <w:rsid w:val="00035712"/>
    <w:rsid w:val="00035FA5"/>
    <w:rsid w:val="00050AF2"/>
    <w:rsid w:val="00061E36"/>
    <w:rsid w:val="0007028C"/>
    <w:rsid w:val="00072CC1"/>
    <w:rsid w:val="00074290"/>
    <w:rsid w:val="000802C4"/>
    <w:rsid w:val="0008092F"/>
    <w:rsid w:val="00093BCD"/>
    <w:rsid w:val="00095C84"/>
    <w:rsid w:val="000A32BE"/>
    <w:rsid w:val="000A6A15"/>
    <w:rsid w:val="000C0B4C"/>
    <w:rsid w:val="000C7543"/>
    <w:rsid w:val="000D1E65"/>
    <w:rsid w:val="000E1A1C"/>
    <w:rsid w:val="00101240"/>
    <w:rsid w:val="00116DCD"/>
    <w:rsid w:val="00127E0C"/>
    <w:rsid w:val="001517C7"/>
    <w:rsid w:val="00152CEC"/>
    <w:rsid w:val="00171246"/>
    <w:rsid w:val="001960FD"/>
    <w:rsid w:val="00196D64"/>
    <w:rsid w:val="001A31F2"/>
    <w:rsid w:val="001A458F"/>
    <w:rsid w:val="001A4AA0"/>
    <w:rsid w:val="001C1E8A"/>
    <w:rsid w:val="001C6E0F"/>
    <w:rsid w:val="001C738E"/>
    <w:rsid w:val="001D0DC5"/>
    <w:rsid w:val="001D6540"/>
    <w:rsid w:val="001E04CD"/>
    <w:rsid w:val="001E3C50"/>
    <w:rsid w:val="001E4467"/>
    <w:rsid w:val="0021304C"/>
    <w:rsid w:val="0021543F"/>
    <w:rsid w:val="0021790B"/>
    <w:rsid w:val="002278B4"/>
    <w:rsid w:val="002667E1"/>
    <w:rsid w:val="002741F0"/>
    <w:rsid w:val="00276ED5"/>
    <w:rsid w:val="002A25B3"/>
    <w:rsid w:val="002C4FA8"/>
    <w:rsid w:val="002D78B5"/>
    <w:rsid w:val="002E0563"/>
    <w:rsid w:val="002E7008"/>
    <w:rsid w:val="002F59CF"/>
    <w:rsid w:val="00312DCE"/>
    <w:rsid w:val="003227D9"/>
    <w:rsid w:val="003247E7"/>
    <w:rsid w:val="00324EA3"/>
    <w:rsid w:val="00325774"/>
    <w:rsid w:val="003421E3"/>
    <w:rsid w:val="00346F76"/>
    <w:rsid w:val="00350011"/>
    <w:rsid w:val="003539AA"/>
    <w:rsid w:val="0038127D"/>
    <w:rsid w:val="003956E6"/>
    <w:rsid w:val="00396180"/>
    <w:rsid w:val="00396332"/>
    <w:rsid w:val="003B3C1C"/>
    <w:rsid w:val="003C10E1"/>
    <w:rsid w:val="003C633C"/>
    <w:rsid w:val="003F2120"/>
    <w:rsid w:val="00430F74"/>
    <w:rsid w:val="0046299A"/>
    <w:rsid w:val="00475843"/>
    <w:rsid w:val="004759B6"/>
    <w:rsid w:val="00490457"/>
    <w:rsid w:val="004A1AF8"/>
    <w:rsid w:val="004A2280"/>
    <w:rsid w:val="004B2705"/>
    <w:rsid w:val="004B44F3"/>
    <w:rsid w:val="004B62A7"/>
    <w:rsid w:val="004C00F5"/>
    <w:rsid w:val="004D18D6"/>
    <w:rsid w:val="004F4B81"/>
    <w:rsid w:val="005004C9"/>
    <w:rsid w:val="00506983"/>
    <w:rsid w:val="005232FB"/>
    <w:rsid w:val="005448D7"/>
    <w:rsid w:val="00552038"/>
    <w:rsid w:val="00556254"/>
    <w:rsid w:val="00582808"/>
    <w:rsid w:val="005A008C"/>
    <w:rsid w:val="005A33EF"/>
    <w:rsid w:val="005B3912"/>
    <w:rsid w:val="005D18B7"/>
    <w:rsid w:val="005E1F04"/>
    <w:rsid w:val="005E2776"/>
    <w:rsid w:val="005F0276"/>
    <w:rsid w:val="005F3CB9"/>
    <w:rsid w:val="00632110"/>
    <w:rsid w:val="0063413B"/>
    <w:rsid w:val="00646746"/>
    <w:rsid w:val="00651CD1"/>
    <w:rsid w:val="00676821"/>
    <w:rsid w:val="00697231"/>
    <w:rsid w:val="006B3C87"/>
    <w:rsid w:val="006D0BCF"/>
    <w:rsid w:val="006D2621"/>
    <w:rsid w:val="006E782E"/>
    <w:rsid w:val="00722F52"/>
    <w:rsid w:val="00727BD0"/>
    <w:rsid w:val="00730207"/>
    <w:rsid w:val="007A516C"/>
    <w:rsid w:val="007B0C39"/>
    <w:rsid w:val="007C33F1"/>
    <w:rsid w:val="007D3082"/>
    <w:rsid w:val="007E5CE9"/>
    <w:rsid w:val="007F39B7"/>
    <w:rsid w:val="00802335"/>
    <w:rsid w:val="00825B96"/>
    <w:rsid w:val="00850239"/>
    <w:rsid w:val="00897768"/>
    <w:rsid w:val="008B108F"/>
    <w:rsid w:val="008C12A2"/>
    <w:rsid w:val="00915DE2"/>
    <w:rsid w:val="00934BF0"/>
    <w:rsid w:val="009428B1"/>
    <w:rsid w:val="00945142"/>
    <w:rsid w:val="00956B1B"/>
    <w:rsid w:val="0095718A"/>
    <w:rsid w:val="009727FC"/>
    <w:rsid w:val="00974F6E"/>
    <w:rsid w:val="009A6A8A"/>
    <w:rsid w:val="009C5581"/>
    <w:rsid w:val="009E2340"/>
    <w:rsid w:val="009E44FF"/>
    <w:rsid w:val="009F73B6"/>
    <w:rsid w:val="00A06834"/>
    <w:rsid w:val="00A3496A"/>
    <w:rsid w:val="00A45699"/>
    <w:rsid w:val="00A81258"/>
    <w:rsid w:val="00A86AA3"/>
    <w:rsid w:val="00AB2846"/>
    <w:rsid w:val="00AB6FDC"/>
    <w:rsid w:val="00AC3791"/>
    <w:rsid w:val="00AC7633"/>
    <w:rsid w:val="00AD058A"/>
    <w:rsid w:val="00B0613C"/>
    <w:rsid w:val="00B3538F"/>
    <w:rsid w:val="00B3665E"/>
    <w:rsid w:val="00B438F9"/>
    <w:rsid w:val="00B71263"/>
    <w:rsid w:val="00B9337F"/>
    <w:rsid w:val="00BA0716"/>
    <w:rsid w:val="00BA38AF"/>
    <w:rsid w:val="00BA5CCF"/>
    <w:rsid w:val="00BC0448"/>
    <w:rsid w:val="00BC67B5"/>
    <w:rsid w:val="00BD0346"/>
    <w:rsid w:val="00BE0770"/>
    <w:rsid w:val="00C16039"/>
    <w:rsid w:val="00C536B3"/>
    <w:rsid w:val="00C60BA4"/>
    <w:rsid w:val="00C94F56"/>
    <w:rsid w:val="00CA38FB"/>
    <w:rsid w:val="00CC00D1"/>
    <w:rsid w:val="00CC518C"/>
    <w:rsid w:val="00CC591F"/>
    <w:rsid w:val="00CD2196"/>
    <w:rsid w:val="00CD30D7"/>
    <w:rsid w:val="00CE51B2"/>
    <w:rsid w:val="00CF0DCC"/>
    <w:rsid w:val="00CF3DE9"/>
    <w:rsid w:val="00CF6543"/>
    <w:rsid w:val="00D054CD"/>
    <w:rsid w:val="00D20A15"/>
    <w:rsid w:val="00D20F07"/>
    <w:rsid w:val="00D403D7"/>
    <w:rsid w:val="00D55BFF"/>
    <w:rsid w:val="00D57751"/>
    <w:rsid w:val="00D65EB8"/>
    <w:rsid w:val="00D73200"/>
    <w:rsid w:val="00D90BB4"/>
    <w:rsid w:val="00DA2319"/>
    <w:rsid w:val="00DA7277"/>
    <w:rsid w:val="00DC09D4"/>
    <w:rsid w:val="00DC731E"/>
    <w:rsid w:val="00DD3C55"/>
    <w:rsid w:val="00DD526C"/>
    <w:rsid w:val="00DE008F"/>
    <w:rsid w:val="00DE0DC6"/>
    <w:rsid w:val="00DE4237"/>
    <w:rsid w:val="00E056C7"/>
    <w:rsid w:val="00E110BB"/>
    <w:rsid w:val="00E3322F"/>
    <w:rsid w:val="00E36F6E"/>
    <w:rsid w:val="00E86A75"/>
    <w:rsid w:val="00EA3E86"/>
    <w:rsid w:val="00EB26D0"/>
    <w:rsid w:val="00EB2CC3"/>
    <w:rsid w:val="00EE059E"/>
    <w:rsid w:val="00F12491"/>
    <w:rsid w:val="00F35816"/>
    <w:rsid w:val="00F43101"/>
    <w:rsid w:val="00F468AB"/>
    <w:rsid w:val="00F528B6"/>
    <w:rsid w:val="00F57FB3"/>
    <w:rsid w:val="00F67790"/>
    <w:rsid w:val="00F736CA"/>
    <w:rsid w:val="00F95E9B"/>
    <w:rsid w:val="00FA5AD6"/>
    <w:rsid w:val="00FB0B56"/>
    <w:rsid w:val="00FB3F60"/>
    <w:rsid w:val="00FF3812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1AECEB-C0FC-413A-95F4-95DF4547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5C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3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310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95C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rsid w:val="00CF3DE9"/>
    <w:rPr>
      <w:color w:val="0000FF"/>
      <w:u w:val="single"/>
    </w:rPr>
  </w:style>
  <w:style w:type="paragraph" w:customStyle="1" w:styleId="ConsNormal">
    <w:name w:val="ConsNormal"/>
    <w:rsid w:val="00CF3D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1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6DCD"/>
  </w:style>
  <w:style w:type="paragraph" w:styleId="aa">
    <w:name w:val="footer"/>
    <w:basedOn w:val="a"/>
    <w:link w:val="ab"/>
    <w:uiPriority w:val="99"/>
    <w:unhideWhenUsed/>
    <w:rsid w:val="0011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6DCD"/>
  </w:style>
  <w:style w:type="paragraph" w:styleId="ac">
    <w:name w:val="Body Text"/>
    <w:basedOn w:val="a"/>
    <w:link w:val="ad"/>
    <w:rsid w:val="001D0DC5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1D0DC5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3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spolnitelnaya.ru/akti/ov/AOSR.html" TargetMode="External"/><Relationship Id="rId18" Type="http://schemas.openxmlformats.org/officeDocument/2006/relationships/hyperlink" Target="https://ispolnitelnaya.ru/akti/ov/Akt%20priemki%20oborud%20posle%20kompleksn%20oprob.htm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ispolnitelnaya.ru/akti/ov/AOSR.html" TargetMode="External"/><Relationship Id="rId17" Type="http://schemas.openxmlformats.org/officeDocument/2006/relationships/hyperlink" Target="https://ispolnitelnaya.ru/akti/ov/Akt%20individ%20ispit%20oborud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spolnitelnaya.ru/akti/ov/AOSR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polnitelnaya.ru/akti/ov/AOSR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spolnitelnaya.ru/akti/ov/AOSR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ispolnitelnaya.ru/akti/ov/pasport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spolnitelnaya.ru/akti/ov/AOSR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7D608-E550-4DD5-BF5D-26A893B7C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2B5E19-37AB-4FDA-B34F-A2AA56B711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8279BD-8E09-4FCB-83B6-126B8F70E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6ED26A-E2D9-4F49-85AD-B5E0A5C0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Косарева Юлия Александровна</cp:lastModifiedBy>
  <cp:revision>9</cp:revision>
  <cp:lastPrinted>2019-02-15T13:23:00Z</cp:lastPrinted>
  <dcterms:created xsi:type="dcterms:W3CDTF">2024-03-19T12:49:00Z</dcterms:created>
  <dcterms:modified xsi:type="dcterms:W3CDTF">2024-10-28T07:13:00Z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